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【平公资建2022351号】鲁山县2021年普通公路灾毁重建项目</w:t>
      </w:r>
    </w:p>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中标候选人结果公示</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一、项目基本情况</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1、项目编号：</w:t>
      </w:r>
      <w:r>
        <w:rPr>
          <w:rFonts w:ascii="宋体" w:hAnsi="宋体" w:eastAsia="宋体" w:cs="宋体"/>
          <w:color w:val="000000"/>
          <w:kern w:val="0"/>
          <w:sz w:val="24"/>
          <w:szCs w:val="24"/>
        </w:rPr>
        <w:t>2022-09-104</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2、项目名称：鲁山县2021年普通公路灾毁重建项目</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3、招标方式：公开招标 </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4、招标公告发布日期：2022年09月29日</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5、评审日期：2022年10月27日</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二、项目概况、地点、标段划分、招标范围、质量要求：</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1、项目概况：项目主要是三条主要公路、三座主要桥梁以及其它通村公路项目和桥梁项目。现将主要公路内容介绍如下：其中卧羊坪到土门公路，起点位于瓦屋镇楼子河 S324 交叉处，起点桩号 K0+000，路线沿老路方向向西经过小马田沟后折向西南，先后经过上老林、北西庄，终点位于土门办事处S325 与 X016 交叉处，终点桩号 K7+487，路线全长 7.487 公里。其中瓦土路共 K 和 LK 两段，K 线设计起点位于瓦屋镇大桥南桥头，起点桩号 K0+000，路线整体沿东西方向经过雷岭后下穿二广高速，继续向西经过三里庙、土桥、座坡岭、银铜湾、土门村终点止于土门办事处上营村北，终点桩号 K10+230，路线全长 10.23公里。其中土中线位于鲁山县 X016 土中线（土门-赵村镇中汤段）道路改建工程位于鲁山县瓦屋镇及赵村乡，改建道路等级为农村生产道路，双向两车道，路面宽 7.0 米，路基宽度不等。本项目设计起点接 Y052,位于土门办事处与 S325 交叉处，起点桩号 K0+000，路线沿老路方向向南，先后经过构树庄、虎盘河、叶坪、堂沟、三岔口村，终点位于赵村镇中汤段与 G311 交叉处，终点桩号 K20+233，路线全长 20.233 公里。其中主要桥梁方面：其中瓦屋大桥拟建桥梁跨径分布为4*20+5*20+5*20+5*20m ，采用预应力混凝土空心板桥，全长385.32m，桥梁走向设计与河道交角为90°，桥面宽度为净11m＋2×0.5m 防撞护栏，上部结构为95cm 厚预应力混凝土空心板+15cm 厚钢筋混凝土调平层+10cm 厚沥青混凝土，下部为桩（柱）接盖梁式墩台，钻孔灌注桩基础。其中赵村北桥采用预应力钢筋混凝土空心板桥。桥梁全长107.08m，上部采用5×20m先张法预应力钢筋混凝土空心板，下部结构采用桩柱式墩、桩接盖梁桥台，桩基础。桥面布置：净9m+2×0.5m 防撞护栏，全宽10m。其中沙坝店桥，采用预应力钢筋混凝土空心板桥。桥梁全长207.32m，上部采用10×20m 先张法预应力钢筋混凝土空心板，下部结构桥台采用桩接盖梁桥台，桩基础，桥墩采用桩柱式桥墩，桩基础。桥面布置：净10m+2×0.5m 防撞护栏，全宽12m。</w:t>
      </w:r>
      <w:bookmarkStart w:id="0" w:name="_GoBack"/>
      <w:bookmarkEnd w:id="0"/>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2、项目地点：河南省鲁山县</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3、标段划分：九个标段；</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4、招标范围：</w:t>
      </w:r>
    </w:p>
    <w:p>
      <w:pPr>
        <w:widowControl/>
        <w:shd w:val="clear" w:color="auto" w:fill="FFFFFF"/>
        <w:spacing w:line="360" w:lineRule="auto"/>
        <w:ind w:firstLine="840" w:firstLineChars="3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施工标段:</w:t>
      </w:r>
      <w:r>
        <w:rPr>
          <w:rFonts w:hint="eastAsia"/>
        </w:rPr>
        <w:t xml:space="preserve"> </w:t>
      </w:r>
      <w:r>
        <w:rPr>
          <w:rFonts w:hint="eastAsia" w:ascii="宋体" w:hAnsi="宋体" w:eastAsia="宋体" w:cs="宋体"/>
          <w:color w:val="000000"/>
          <w:kern w:val="0"/>
          <w:sz w:val="24"/>
          <w:szCs w:val="24"/>
        </w:rPr>
        <w:t>工程量清单、施工图范围内及招标人指定的全部工程</w:t>
      </w:r>
    </w:p>
    <w:p>
      <w:pPr>
        <w:widowControl/>
        <w:shd w:val="clear" w:color="auto" w:fill="FFFFFF"/>
        <w:spacing w:line="360" w:lineRule="auto"/>
        <w:ind w:firstLine="840" w:firstLineChars="3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监理标段：施工及保修阶段全过程监理服务</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5、计划工期：</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施工标段：计划工期：180日历天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监理服务期限：施工工期加质量保修期；其中：施工期（含施工准备期）： 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6、质量要求：</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施工标段：工程交工验收的质量评定：合格；竣工验收的质量评定：合格 ；</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监理标段：达到国家现行合格标准。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三、评委评分情况：</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1、评标委员会对所有投标人投标文件的总分排序【见附件一】；</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2、各评委委员会成员对所有投标人投标文件的分项评分明细【见附件二】。</w:t>
      </w:r>
    </w:p>
    <w:p>
      <w:pPr>
        <w:widowControl/>
        <w:shd w:val="clear" w:color="auto" w:fill="FFFFFF"/>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四、投标人投标文件被否决原因：</w:t>
      </w:r>
    </w:p>
    <w:p>
      <w:pPr>
        <w:widowControl/>
        <w:shd w:val="clear" w:color="auto" w:fill="FFFFFF"/>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第一标段:</w:t>
      </w:r>
      <w:r>
        <w:rPr>
          <w:rFonts w:hint="eastAsia"/>
        </w:rPr>
        <w:t xml:space="preserve"> </w:t>
      </w:r>
      <w:r>
        <w:rPr>
          <w:rFonts w:hint="eastAsia" w:ascii="宋体" w:hAnsi="宋体" w:eastAsia="宋体" w:cs="宋体"/>
          <w:kern w:val="0"/>
          <w:sz w:val="24"/>
          <w:szCs w:val="24"/>
        </w:rPr>
        <w:t>河南省藤丰园林建设工程有限公司,否决原因:</w:t>
      </w:r>
      <w:r>
        <w:rPr>
          <w:rFonts w:hint="eastAsia"/>
        </w:rPr>
        <w:t xml:space="preserve"> </w:t>
      </w:r>
      <w:r>
        <w:rPr>
          <w:rFonts w:hint="eastAsia"/>
          <w:lang w:eastAsia="zh-CN"/>
        </w:rPr>
        <w:t>初</w:t>
      </w:r>
      <w:r>
        <w:rPr>
          <w:rFonts w:hint="eastAsia" w:ascii="宋体" w:hAnsi="宋体" w:eastAsia="宋体" w:cs="宋体"/>
          <w:kern w:val="0"/>
          <w:sz w:val="24"/>
          <w:szCs w:val="24"/>
        </w:rPr>
        <w:t>步审查未通过：本项目专门针对中小企业采购，须提供相关有效声明材料等；本投标人未提供声明材料。</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五、中标候选人情况：</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第一标段第 1 中标候选人</w:t>
      </w:r>
      <w:r>
        <w:rPr>
          <w:rFonts w:hint="eastAsia" w:ascii="宋体" w:hAnsi="宋体" w:eastAsia="宋体" w:cs="宋体"/>
          <w:color w:val="000000"/>
          <w:kern w:val="0"/>
          <w:sz w:val="24"/>
          <w:szCs w:val="24"/>
        </w:rPr>
        <w:t>：河南天宇润东建筑工程有限公司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90902625.04</w:t>
      </w:r>
      <w:r>
        <w:rPr>
          <w:rFonts w:hint="eastAsia" w:ascii="宋体" w:hAnsi="宋体" w:eastAsia="宋体" w:cs="宋体"/>
          <w:color w:val="000000"/>
          <w:kern w:val="0"/>
          <w:sz w:val="24"/>
          <w:szCs w:val="24"/>
        </w:rPr>
        <w:t>元       得分：94.07 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单位地址：河南省平顶山市郏县城关镇南二环路与人民路交叉口西路北民心家园24号楼106号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项目经理：陈园园 注册证号：豫141162006499</w:t>
      </w:r>
      <w:r>
        <w:rPr>
          <w:rFonts w:ascii="宋体" w:hAnsi="宋体" w:eastAsia="宋体" w:cs="宋体"/>
          <w:color w:val="000000"/>
          <w:kern w:val="0"/>
          <w:sz w:val="24"/>
          <w:szCs w:val="24"/>
        </w:rPr>
        <w:t xml:space="preserve"> </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项目总工：王世超 证书编号：B202009130400114</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项目组成员：专职安全员：李辉义、施工员：顾永志、质量员：李俊民，材料员：段艳辉 、资料员：任青青</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第一标段第 2中标候选人</w:t>
      </w:r>
      <w:r>
        <w:rPr>
          <w:rFonts w:hint="eastAsia" w:ascii="宋体" w:hAnsi="宋体" w:eastAsia="宋体" w:cs="宋体"/>
          <w:color w:val="000000"/>
          <w:kern w:val="0"/>
          <w:sz w:val="24"/>
          <w:szCs w:val="24"/>
        </w:rPr>
        <w:t>：河南祥鹰市政工程有限公司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90895023.93</w:t>
      </w:r>
      <w:r>
        <w:rPr>
          <w:rFonts w:hint="eastAsia" w:ascii="宋体" w:hAnsi="宋体" w:eastAsia="宋体" w:cs="宋体"/>
          <w:color w:val="000000"/>
          <w:kern w:val="0"/>
          <w:sz w:val="24"/>
          <w:szCs w:val="24"/>
        </w:rPr>
        <w:t>元       得分：79.2 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单位地址：河南省平顶山市湛河区轻工路东段北侧中房印象听雨苑3号楼东1单元9层东户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项目经理：王鑫  注册编号：豫241131451805</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项目总工：郭守恒  证书编号：C04633130900020</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项目组成员：施工员：牛金萍  质量员：郑丹丹  安全员：王青莹、资料员：郭锞 、材料员：袁莹莹</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第一标段第 3 中标候选人</w:t>
      </w:r>
      <w:r>
        <w:rPr>
          <w:rFonts w:hint="eastAsia" w:ascii="宋体" w:hAnsi="宋体" w:eastAsia="宋体" w:cs="宋体"/>
          <w:color w:val="000000"/>
          <w:kern w:val="0"/>
          <w:sz w:val="24"/>
          <w:szCs w:val="24"/>
        </w:rPr>
        <w:t>：河南水</w:t>
      </w:r>
      <w:r>
        <w:rPr>
          <w:rFonts w:hint="eastAsia" w:ascii="宋体" w:hAnsi="宋体" w:eastAsia="宋体" w:cs="宋体"/>
          <w:color w:val="000000"/>
          <w:kern w:val="0"/>
          <w:sz w:val="24"/>
          <w:szCs w:val="24"/>
          <w:lang w:eastAsia="zh-CN"/>
        </w:rPr>
        <w:t>诚建设</w:t>
      </w:r>
      <w:r>
        <w:rPr>
          <w:rFonts w:hint="eastAsia" w:ascii="宋体" w:hAnsi="宋体" w:eastAsia="宋体" w:cs="宋体"/>
          <w:color w:val="000000"/>
          <w:kern w:val="0"/>
          <w:sz w:val="24"/>
          <w:szCs w:val="24"/>
        </w:rPr>
        <w:t>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90935813.00</w:t>
      </w:r>
      <w:r>
        <w:rPr>
          <w:rFonts w:hint="eastAsia" w:ascii="宋体" w:hAnsi="宋体" w:eastAsia="宋体" w:cs="宋体"/>
          <w:color w:val="000000"/>
          <w:kern w:val="0"/>
          <w:sz w:val="24"/>
          <w:szCs w:val="24"/>
        </w:rPr>
        <w:t>元       得分：77.76分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单位地址：河南省安阳市北关区灯塔路70号（灯塔路办事处北楼539室</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项目经理：贺伟   注册证号：豫241131450336</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项目总工：张春香 证书编号：C02902150900001</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项目组成员：施工员：李衬心、质量员：王久艳，安全员：钞四岗、资料员：王莉、材料员：张彩霞</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第二标段第 1 中标候选人</w:t>
      </w:r>
      <w:r>
        <w:rPr>
          <w:rFonts w:hint="eastAsia" w:ascii="宋体" w:hAnsi="宋体" w:eastAsia="宋体" w:cs="宋体"/>
          <w:color w:val="000000"/>
          <w:kern w:val="0"/>
          <w:sz w:val="24"/>
          <w:szCs w:val="24"/>
        </w:rPr>
        <w:t>：河南通程公路工程有限公司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12906299.68</w:t>
      </w:r>
      <w:r>
        <w:rPr>
          <w:rFonts w:hint="eastAsia" w:ascii="宋体" w:hAnsi="宋体" w:eastAsia="宋体" w:cs="宋体"/>
          <w:color w:val="000000"/>
          <w:kern w:val="0"/>
          <w:sz w:val="24"/>
          <w:szCs w:val="24"/>
        </w:rPr>
        <w:t xml:space="preserve"> 元     得分：</w:t>
      </w:r>
      <w:r>
        <w:rPr>
          <w:rFonts w:ascii="宋体" w:hAnsi="宋体" w:eastAsia="宋体" w:cs="宋体"/>
          <w:color w:val="000000"/>
          <w:kern w:val="0"/>
          <w:sz w:val="24"/>
          <w:szCs w:val="24"/>
        </w:rPr>
        <w:t>91.41</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单位地址：修武县竹林大道南段</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项目经理：张苗苗 注册证号：豫241202151003 </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项目总工：祁蒙蒙 证书编号：C202109D3082100000008</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项目组成员：项目经理：张苗苗；项目总工：祁蒙蒙</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第二标段第 2 中标候选人</w:t>
      </w:r>
      <w:r>
        <w:rPr>
          <w:rFonts w:hint="eastAsia" w:ascii="宋体" w:hAnsi="宋体" w:eastAsia="宋体" w:cs="宋体"/>
          <w:color w:val="000000"/>
          <w:kern w:val="0"/>
          <w:sz w:val="24"/>
          <w:szCs w:val="24"/>
        </w:rPr>
        <w:t>：河南新延实业有限公司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12908830.23</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81.14</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单位地址：兰考县产业集聚区黄河路南段东侧电子商务创意园</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项目经理：李胜利 注册证号：豫1412019202100148</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项目总工：李莹莹 证书编号：C20200958072605600427</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项目组成员：施工员：郭磊、质量员：董朋飞，安全员：吕少敏、材料员：孟令宇 、预算员：邵梦</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第二标段第 3 中标候选人</w:t>
      </w:r>
      <w:r>
        <w:rPr>
          <w:rFonts w:hint="eastAsia" w:ascii="宋体" w:hAnsi="宋体" w:eastAsia="宋体" w:cs="宋体"/>
          <w:color w:val="000000"/>
          <w:kern w:val="0"/>
          <w:sz w:val="24"/>
          <w:szCs w:val="24"/>
        </w:rPr>
        <w:t>：鄂尔多斯市金熙建筑装饰工程有限责任公司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12909909.78</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80.8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单位地址：鄂托克旗乌兰镇阿尔寨街西农村商业银行南200米处</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   郭燕飞 NMG2003624</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 杜鹏 20203004569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 xml:space="preserve">项目组成员：施工员 白少宇 质量员 弓鹰 安全员 刘改过 安全员 王宝红 材料员 杨学梅 资料员 高文军 预算员 张龙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第三标段第 1 中标候选人</w:t>
      </w:r>
      <w:r>
        <w:rPr>
          <w:rFonts w:hint="eastAsia" w:ascii="宋体" w:hAnsi="宋体" w:eastAsia="宋体" w:cs="宋体"/>
          <w:color w:val="000000"/>
          <w:kern w:val="0"/>
          <w:sz w:val="24"/>
          <w:szCs w:val="24"/>
        </w:rPr>
        <w:t>：河南鹏国建筑工程有限公司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12873674.57</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91.23</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单位地址：河南省平顶山市卫东区建设路880号物资大厦A401室</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项目经理：李湾湾 注册证号：豫241161601216</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项目总工：平志安 证书编号：C14905150900017</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项目组成员：专职安全员：董粉、施工员：常珩培、质量员：陈秋旭，安全员：王国霞、材料员：程矿红 、资料员：董粉</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第三标段第 2中标候选人</w:t>
      </w:r>
      <w:r>
        <w:rPr>
          <w:rFonts w:hint="eastAsia" w:ascii="宋体" w:hAnsi="宋体" w:eastAsia="宋体" w:cs="宋体"/>
          <w:color w:val="000000"/>
          <w:kern w:val="0"/>
          <w:sz w:val="24"/>
          <w:szCs w:val="24"/>
        </w:rPr>
        <w:t>：豫琳建工集团有限公司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12875188.72</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81.06</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单位地址：安阳市城乡一体化示范区白璧镇锦泰东大街与金凤路交叉口东南角建工大厦 16层 06 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项目经理：黄军超 注册编号：豫241131336541</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项目总工：闫小杰  证书编号：C20200950052205800093</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项目组成员：施工员：冯新亚  质量员：李晓辉 专职安全员：吴珍珠、资料员：魏崇行 、材料员：田群英</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第三标段第 3中标候选人</w:t>
      </w:r>
      <w:r>
        <w:rPr>
          <w:rFonts w:hint="eastAsia" w:ascii="宋体" w:hAnsi="宋体" w:eastAsia="宋体" w:cs="宋体"/>
          <w:color w:val="000000"/>
          <w:kern w:val="0"/>
          <w:sz w:val="24"/>
          <w:szCs w:val="24"/>
        </w:rPr>
        <w:t>：河南腾华建设工程有限公司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12874223.17</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78.68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单位地址：兰考县产业集聚区电商产业园内</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 陈汉  注册编号：豫241131579971</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项目总工：蔺瑞龙  证书编号：C20200958072605600428</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项目组成员：施工员：刘帅、 材料员：刘雨晴、资料员：王连艳、</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质量员：张青菊 、安全员：李红梅、专职安全员：张海涛。</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第四标段第 1 中标候选人</w:t>
      </w:r>
      <w:r>
        <w:rPr>
          <w:rFonts w:hint="eastAsia" w:ascii="宋体" w:hAnsi="宋体" w:eastAsia="宋体" w:cs="宋体"/>
          <w:color w:val="000000"/>
          <w:kern w:val="0"/>
          <w:sz w:val="24"/>
          <w:szCs w:val="24"/>
        </w:rPr>
        <w:t>：河南盛世永昌建设工程有限公司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14820160.00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94.99</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单位地址：河南省平顶山市鲁山县尧山镇下坪村五组</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tabs>
          <w:tab w:val="left" w:pos="426"/>
        </w:tabs>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项目经理：任文倩   注册编号：豫 1412019202100192  </w:t>
      </w:r>
    </w:p>
    <w:p>
      <w:pPr>
        <w:widowControl/>
        <w:shd w:val="clear" w:color="auto" w:fill="FFFFFF"/>
        <w:tabs>
          <w:tab w:val="left" w:pos="426"/>
        </w:tabs>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项目总工：雷艳鹤   证书编号：B202009130400097 </w:t>
      </w:r>
    </w:p>
    <w:p>
      <w:pPr>
        <w:widowControl/>
        <w:shd w:val="clear" w:color="auto" w:fill="FFFFFF"/>
        <w:tabs>
          <w:tab w:val="left" w:pos="426"/>
        </w:tabs>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项目组成员：施工员：刘汉台   质量员：刘承航  专职安全员：刘燕子 、资料员：吴润昊  、材料员：关卫卫  安全员：刘洋、财务负责人：周恋</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第四标段第 2中标候选人</w:t>
      </w:r>
      <w:r>
        <w:rPr>
          <w:rFonts w:hint="eastAsia" w:ascii="宋体" w:hAnsi="宋体" w:eastAsia="宋体" w:cs="宋体"/>
          <w:color w:val="000000"/>
          <w:kern w:val="0"/>
          <w:sz w:val="24"/>
          <w:szCs w:val="24"/>
        </w:rPr>
        <w:t>：河南省通德公路工程有限公司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14825959.00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88.68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单位地址：河南省安阳市林州市建筑总部大厦 A 座 J009 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项目经理：黄江波  注册编号：豫 1412017201832942</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项目总工：汤洁    证书编号： B202009131500324</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项目组成员:专职安全员: 史高超、施工员: 齐熙华、质量员: 王波、资料员: 翟晶晶、材料员 :翟龙飞</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第四标段第 3中标候选人</w:t>
      </w:r>
      <w:r>
        <w:rPr>
          <w:rFonts w:hint="eastAsia" w:ascii="宋体" w:hAnsi="宋体" w:eastAsia="宋体" w:cs="宋体"/>
          <w:color w:val="000000"/>
          <w:kern w:val="0"/>
          <w:sz w:val="24"/>
          <w:szCs w:val="24"/>
        </w:rPr>
        <w:t>：河南顺正建筑工程有限公司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14827437.00)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79.78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单位地址：河南省周口市川汇区庆大庆路与神农路交叉口高新区科技企业孵化园 8 楼</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项目经理：于鲲   注册编号： 豫 241141458016</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项目总工：高顺维 证书编号：C15917180901007  </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项目组成员:专职安全员: 卢涛、施工员: 樊会勤、质量员: 王小磊 、资料员: 周惜 、材料员 :陈梦丽</w:t>
      </w:r>
    </w:p>
    <w:p>
      <w:pPr>
        <w:widowControl/>
        <w:shd w:val="clear" w:color="auto" w:fill="FFFFFF"/>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第五标段第1中标候选人</w:t>
      </w:r>
      <w:r>
        <w:rPr>
          <w:rFonts w:hint="eastAsia" w:ascii="宋体" w:hAnsi="宋体" w:eastAsia="宋体" w:cs="宋体"/>
          <w:color w:val="000000"/>
          <w:kern w:val="0"/>
          <w:sz w:val="24"/>
          <w:szCs w:val="24"/>
        </w:rPr>
        <w:t>：裕实国际建设集团股份有限公司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43112590.57</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90.97</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单位地址：河南省信阳市浉河区金牛山街道鸡公山大街金鼎安邦社区办公楼301</w:t>
      </w:r>
      <w:r>
        <w:rPr>
          <w:rFonts w:ascii="宋体" w:hAnsi="宋体" w:eastAsia="宋体" w:cs="宋体"/>
          <w:color w:val="000000"/>
          <w:kern w:val="0"/>
          <w:sz w:val="24"/>
          <w:szCs w:val="24"/>
        </w:rPr>
        <w:t xml:space="preserve"> </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项目经理：徐阳光   注册编号：豫241121332543</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项目总工：王牛虻       证号：C09902050900252</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项目组成员：施工员（吴海婷）、安全员（潘配）、质量员（路飞）、材料员（盛国栋）、资料员（宋玉伟）、造价师（朱巧云）</w:t>
      </w:r>
    </w:p>
    <w:p>
      <w:pPr>
        <w:widowControl/>
        <w:shd w:val="clear" w:color="auto" w:fill="FFFFFF"/>
        <w:tabs>
          <w:tab w:val="left" w:pos="4536"/>
        </w:tabs>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第五标段第2中标候选人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shd w:val="clear" w:color="auto" w:fill="FFFFFF"/>
        </w:rPr>
        <w:t>河南华中建设工程有限公司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43134036.57</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79.18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单位地址：濮阳市黄河路与昆吾路交叉口北150米路东106号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项目经理：汤政  注册证号：豫241151576654</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项目总工：吉敬新   证书编号：C01907170900002</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项目组成员：专职安全员：路世豪、施工员：勾瑞林、质量员：张彦伟、安全员：曹江涛、材料员：曹森森、资料员：张二钢</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第五标段第3中标候选人</w:t>
      </w:r>
      <w:r>
        <w:rPr>
          <w:rFonts w:hint="eastAsia" w:ascii="宋体" w:hAnsi="宋体" w:eastAsia="宋体" w:cs="宋体"/>
          <w:color w:val="000000"/>
          <w:kern w:val="0"/>
          <w:sz w:val="24"/>
          <w:szCs w:val="24"/>
        </w:rPr>
        <w:t>：河南德宁建设集团有限公司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43061999.36</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77.23</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单位地址：林州市龙山东路34号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项目经理：杨瑞峰 注册编号：豫241111224593</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项目总工：曹亭亭 证书编号：C20190953058101400540</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项目组成员：项目经理：杨瑞峰；项目总工：曹亭亭</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第六标段第1中标候选人</w:t>
      </w:r>
      <w:r>
        <w:rPr>
          <w:rFonts w:hint="eastAsia" w:ascii="宋体" w:hAnsi="宋体" w:eastAsia="宋体" w:cs="宋体"/>
          <w:color w:val="000000"/>
          <w:kern w:val="0"/>
          <w:sz w:val="24"/>
          <w:szCs w:val="24"/>
        </w:rPr>
        <w:t>：河南商洲建设工程有限公司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5055076.13</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89.68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单位地址：河南省平顶山市鲁山县下汤镇老街移动营业厅南隔壁68号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项目经理：徐小威  注册证号：豫241212297807</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项目总工：王建义  证书编号：C04903180900012</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项目组成员：施工员：刘奕广、质量员：王新伟、材料员：李梦茹、资料员：秦素晓、专职安全员：申蕊蕊。</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第六标段第2中标候选人</w:t>
      </w:r>
      <w:r>
        <w:rPr>
          <w:rFonts w:hint="eastAsia" w:ascii="宋体" w:hAnsi="宋体" w:eastAsia="宋体" w:cs="宋体"/>
          <w:color w:val="000000"/>
          <w:kern w:val="0"/>
          <w:sz w:val="24"/>
          <w:szCs w:val="24"/>
        </w:rPr>
        <w:t>：河南荣庆建筑工程有限公司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5056362.37</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81</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单位地址：河南省新乡市卫辉市后河镇人民政府院内西二楼</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 杨鲜锋  注册证号：豫241192047086</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  梁涛   证书编号：C05057160900009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 施工员：王振昆、质量员：李志林、资料员：刘桂婷、材料员：孙静、专职安全员：马玉飞</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第六标段第3中标候选人</w:t>
      </w:r>
      <w:r>
        <w:rPr>
          <w:rFonts w:hint="eastAsia" w:ascii="宋体" w:hAnsi="宋体" w:eastAsia="宋体" w:cs="宋体"/>
          <w:color w:val="000000"/>
          <w:kern w:val="0"/>
          <w:sz w:val="24"/>
          <w:szCs w:val="24"/>
        </w:rPr>
        <w:t>：河南晟德公路工程建设有限公司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5058380.49</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80.19</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单位地址：南阳市百里奚路98号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项目经理：王倩   注册证号：豫1412019202003104</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项目总工：王娜   证书编号：B202009131300215</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 安全员：田磊；施工员：张楠；质量员：邹英英；材料员：张莉刚；资料员：王秀英</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第七标段第1中标候选人</w:t>
      </w:r>
      <w:r>
        <w:rPr>
          <w:rFonts w:hint="eastAsia" w:ascii="宋体" w:hAnsi="宋体" w:eastAsia="宋体" w:cs="宋体"/>
          <w:color w:val="000000"/>
          <w:kern w:val="0"/>
          <w:sz w:val="24"/>
          <w:szCs w:val="24"/>
        </w:rPr>
        <w:t>：河南锦润建设工程有限公司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5562078.69</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91.48</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单位地址：河南省平顶山市鲁山县四棵树乡彭庄村四组</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项目经理：牛炳灿    注册证号：豫241181834439</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项目总工：翟龙豪    证书编号：C04903170900051</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项目组成员：安全员：王平宇；施工员：秦晓丹；材料员：王语嫣；质量员：程璐；资料员：李海洋</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第七标段第2中标候选人</w:t>
      </w:r>
      <w:r>
        <w:rPr>
          <w:rFonts w:hint="eastAsia" w:ascii="宋体" w:hAnsi="宋体" w:eastAsia="宋体" w:cs="宋体"/>
          <w:color w:val="000000"/>
          <w:kern w:val="0"/>
          <w:sz w:val="24"/>
          <w:szCs w:val="24"/>
        </w:rPr>
        <w:t>：河南荣庆建筑工程有限公司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5565180.51</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82.14</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单位地址：河南省新乡市卫辉市后河镇人民政府院内西二楼</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 杨鲜锋    注册证号：豫241192047086</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项目总工：梁涛       证书编号：C05057160900009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项目组成员：施工员：王振昆、质量员：李志林、资料员：刘桂婷、材料员</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 ：孙静、专职安全员：马玉飞</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第七标段第3中标候选人</w:t>
      </w:r>
      <w:r>
        <w:rPr>
          <w:rFonts w:hint="eastAsia" w:ascii="宋体" w:hAnsi="宋体" w:eastAsia="宋体" w:cs="宋体"/>
          <w:color w:val="000000"/>
          <w:kern w:val="0"/>
          <w:sz w:val="24"/>
          <w:szCs w:val="24"/>
        </w:rPr>
        <w:t>：周口瑞烽路桥工程有限公司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5564597.84</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80.15</w:t>
      </w:r>
      <w:r>
        <w:rPr>
          <w:rFonts w:hint="eastAsia" w:ascii="宋体" w:hAnsi="宋体" w:eastAsia="宋体" w:cs="宋体"/>
          <w:color w:val="000000"/>
          <w:kern w:val="0"/>
          <w:sz w:val="24"/>
          <w:szCs w:val="24"/>
        </w:rPr>
        <w:t>分</w:t>
      </w:r>
    </w:p>
    <w:p>
      <w:pPr>
        <w:widowControl/>
        <w:shd w:val="clear" w:color="auto" w:fill="FFFFFF"/>
        <w:tabs>
          <w:tab w:val="left" w:pos="426"/>
        </w:tabs>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单位地址：周口市川汇区庆丰街东段康店</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投标范围：工程量清单、施工图范围内及招标人指定的全部工程</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 期：180日历天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质量要求：工程交工验收的质量评定：合格；竣工验收的质量评定：合格。</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项目经理：张伟奇   注册证号：豫241181940872</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项目总工：郭延磊   证书编号：C15917180900746</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项目组成员：施工员：陈昆、质量员：韩雅丽、安全员：汤晓凤、材料员：陈雪芳、资料员：彭双艳</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第八标段第1中标候选人</w:t>
      </w:r>
      <w:r>
        <w:rPr>
          <w:rFonts w:hint="eastAsia" w:ascii="宋体" w:hAnsi="宋体" w:eastAsia="宋体" w:cs="宋体"/>
          <w:color w:val="000000"/>
          <w:kern w:val="0"/>
          <w:sz w:val="24"/>
          <w:szCs w:val="24"/>
        </w:rPr>
        <w:t>：河南凯达工程技术有限公司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1600000.00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94.9</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单位地址：河南省平顶山市新华区新城区鲁平大道中段路北滍阳镇东羊石村原 242 公路收费站办公楼</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项目总监：刘建标</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证书编号:JGJ1132547</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项目组其它成员：刘银广、朱霞、文声岩、赵增浩、刘启民、李俊杰、马晓腾、马丹、魏文</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第八标段第2中标候选人</w:t>
      </w:r>
      <w:r>
        <w:rPr>
          <w:rFonts w:hint="eastAsia" w:ascii="宋体" w:hAnsi="宋体" w:eastAsia="宋体" w:cs="宋体"/>
          <w:color w:val="000000"/>
          <w:kern w:val="0"/>
          <w:sz w:val="24"/>
          <w:szCs w:val="24"/>
        </w:rPr>
        <w:t>：河南璟信工程管理咨询有限公司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1606000.00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90.04</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单位地址：洛阳市洛龙区开元大道西段智慧工场物联网创新科技园 B12</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项目总监：田均举 证书编号：JGJ1235365</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项目组其它成员：李锋锋、易璀琳、何梦林、许谢芬</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第八标段第3中标候选人</w:t>
      </w:r>
      <w:r>
        <w:rPr>
          <w:rFonts w:hint="eastAsia" w:ascii="宋体" w:hAnsi="宋体" w:eastAsia="宋体" w:cs="宋体"/>
          <w:color w:val="000000"/>
          <w:kern w:val="0"/>
          <w:sz w:val="24"/>
          <w:szCs w:val="24"/>
        </w:rPr>
        <w:t>：河南申通工程咨询有限公司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1609000.00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87.08</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单位地址：郑州市二七区长江中路 128号（六期）37 号楼 1 单元 2层 4 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项目总监：王道春 证书编号：JGJ1235369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项目组其它成员：黄军、许道文、胡作富、李鑫、段宏荣</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第九标段第1中标候选人</w:t>
      </w:r>
      <w:r>
        <w:rPr>
          <w:rFonts w:hint="eastAsia" w:ascii="宋体" w:hAnsi="宋体" w:eastAsia="宋体" w:cs="宋体"/>
          <w:color w:val="000000"/>
          <w:kern w:val="0"/>
          <w:sz w:val="24"/>
          <w:szCs w:val="24"/>
        </w:rPr>
        <w:t>：河南凯达工程技术有限公司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612930.00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94.38</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单位地址：河南省平顶山市新华区新城区鲁平大道中段路北滍阳镇东羊石村原 242 公路收费站办公楼</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项目总监：李永华 证书编号:JGJ1029188</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项目组其它成员：伊瑞涛、王晓丽、张海东、李根、王少华、张昭航、刘松坡、毛磊、李蒙蒙</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第九标段第2中标候选人</w:t>
      </w:r>
      <w:r>
        <w:rPr>
          <w:rFonts w:hint="eastAsia" w:ascii="宋体" w:hAnsi="宋体" w:eastAsia="宋体" w:cs="宋体"/>
          <w:color w:val="000000"/>
          <w:kern w:val="0"/>
          <w:sz w:val="24"/>
          <w:szCs w:val="24"/>
        </w:rPr>
        <w:t>：河南申通工程咨询有限公司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614580.00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86.08</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单位地址：郑州市二七区长江中路 128号（六期）37 号楼 1 单元 2层 4 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项目总监：王道春 证书编号：JGJ1235369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项目组其它成员：黄军、许道文、胡作富、李鑫、段宏荣</w:t>
      </w:r>
    </w:p>
    <w:p>
      <w:pPr>
        <w:widowControl/>
        <w:shd w:val="clear" w:color="auto" w:fill="FFFFFF"/>
        <w:tabs>
          <w:tab w:val="left" w:pos="4536"/>
        </w:tabs>
        <w:spacing w:line="360" w:lineRule="auto"/>
        <w:jc w:val="left"/>
        <w:rPr>
          <w:rFonts w:ascii="宋体" w:hAnsi="宋体" w:eastAsia="宋体" w:cs="宋体"/>
          <w:color w:val="000000"/>
          <w:kern w:val="0"/>
          <w:sz w:val="24"/>
          <w:szCs w:val="24"/>
          <w:highlight w:val="yellow"/>
        </w:rPr>
      </w:pPr>
      <w:r>
        <w:rPr>
          <w:rFonts w:hint="eastAsia" w:ascii="宋体" w:hAnsi="宋体" w:eastAsia="宋体" w:cs="宋体"/>
          <w:b/>
          <w:bCs/>
          <w:color w:val="000000"/>
          <w:kern w:val="0"/>
          <w:sz w:val="24"/>
          <w:szCs w:val="24"/>
        </w:rPr>
        <w:t>第九标段第3中标候选人</w:t>
      </w:r>
      <w:r>
        <w:rPr>
          <w:rFonts w:hint="eastAsia" w:ascii="宋体" w:hAnsi="宋体" w:eastAsia="宋体" w:cs="宋体"/>
          <w:color w:val="000000"/>
          <w:kern w:val="0"/>
          <w:sz w:val="24"/>
          <w:szCs w:val="24"/>
        </w:rPr>
        <w:t>：中地天一（河南）工程管理咨询有限公司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r>
        <w:rPr>
          <w:rFonts w:ascii="宋体" w:hAnsi="宋体" w:eastAsia="宋体" w:cs="宋体"/>
          <w:color w:val="000000"/>
          <w:kern w:val="0"/>
          <w:sz w:val="24"/>
          <w:szCs w:val="24"/>
        </w:rPr>
        <w:t>614004.00</w:t>
      </w:r>
      <w:r>
        <w:rPr>
          <w:rFonts w:hint="eastAsia" w:ascii="宋体" w:hAnsi="宋体" w:eastAsia="宋体" w:cs="宋体"/>
          <w:color w:val="000000"/>
          <w:kern w:val="0"/>
          <w:sz w:val="24"/>
          <w:szCs w:val="24"/>
        </w:rPr>
        <w:t>元     得分：</w:t>
      </w:r>
      <w:r>
        <w:rPr>
          <w:rFonts w:ascii="宋体" w:hAnsi="宋体" w:eastAsia="宋体" w:cs="宋体"/>
          <w:color w:val="000000"/>
          <w:kern w:val="0"/>
          <w:sz w:val="24"/>
          <w:szCs w:val="24"/>
        </w:rPr>
        <w:t>77.76</w:t>
      </w:r>
      <w:r>
        <w:rPr>
          <w:rFonts w:hint="eastAsia" w:ascii="宋体" w:hAnsi="宋体" w:eastAsia="宋体" w:cs="宋体"/>
          <w:color w:val="000000"/>
          <w:kern w:val="0"/>
          <w:sz w:val="24"/>
          <w:szCs w:val="24"/>
        </w:rPr>
        <w:t>分</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单位地址：郑州市金水区文化路 76 号办公楼 518 室</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投标范围：施工及保修阶段全过程监理服务</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监理服务期限：施工工期加质量保修期；其中：施工期（含施工准备期）：180日历天 ；缺陷责任期：自实际交工日期起计算 6 个月</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质量要求：达到国家现行合格标准</w:t>
      </w:r>
      <w:r>
        <w:rPr>
          <w:rFonts w:hint="eastAsia" w:ascii="宋体" w:hAnsi="宋体" w:eastAsia="宋体" w:cs="宋体"/>
          <w:i/>
          <w:color w:val="000000"/>
          <w:kern w:val="0"/>
          <w:sz w:val="24"/>
          <w:szCs w:val="24"/>
        </w:rPr>
        <w:t>。</w:t>
      </w:r>
    </w:p>
    <w:p>
      <w:pPr>
        <w:widowControl/>
        <w:shd w:val="clear" w:color="auto" w:fill="FFFFFF"/>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项目总监：朱德友  证书编号：：JGL0721129</w:t>
      </w:r>
    </w:p>
    <w:p>
      <w:pPr>
        <w:widowControl/>
        <w:shd w:val="clear" w:color="auto" w:fill="FFFFFF"/>
        <w:spacing w:line="360" w:lineRule="auto"/>
        <w:ind w:firstLine="480"/>
        <w:jc w:val="left"/>
        <w:rPr>
          <w:rFonts w:ascii="宋体" w:hAnsi="宋体" w:eastAsia="宋体" w:cs="宋体"/>
          <w:color w:val="000000" w:themeColor="text1"/>
          <w:kern w:val="0"/>
          <w:sz w:val="24"/>
          <w:szCs w:val="24"/>
        </w:rPr>
      </w:pPr>
      <w:r>
        <w:rPr>
          <w:rFonts w:hint="eastAsia" w:ascii="宋体" w:hAnsi="宋体" w:eastAsia="宋体" w:cs="宋体"/>
          <w:color w:val="000000"/>
          <w:kern w:val="0"/>
          <w:sz w:val="24"/>
          <w:szCs w:val="24"/>
        </w:rPr>
        <w:t>项目组成员：赵强、陈明航、王亚申、张静静</w:t>
      </w:r>
    </w:p>
    <w:p>
      <w:pPr>
        <w:widowControl/>
        <w:shd w:val="clear" w:color="auto" w:fill="FFFFFF"/>
        <w:spacing w:before="150" w:line="40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六、候选人投报业绩：</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投标人业绩见【附件三】</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七、代理服务收费标准及金额：</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代理报酬根据《国家发展改革委关于进一步放开建设项目专业服务价格的通知》（发改价格〔2015〕299号）精神，参考《国家发展改革委关于降低部分建设项目收费标准规范收费行为等有关问题的通知》（发改价格【2011】534号）的标准计取，由中标人支付</w:t>
      </w:r>
      <w:r>
        <w:rPr>
          <w:rFonts w:hint="eastAsia" w:ascii="宋体" w:hAnsi="宋体" w:eastAsia="宋体" w:cs="宋体"/>
          <w:color w:val="auto"/>
          <w:kern w:val="0"/>
          <w:sz w:val="24"/>
          <w:szCs w:val="24"/>
        </w:rPr>
        <w:t>第一标段:</w:t>
      </w:r>
      <w:r>
        <w:rPr>
          <w:rFonts w:hint="eastAsia" w:ascii="宋体" w:hAnsi="宋体" w:eastAsia="宋体" w:cs="宋体"/>
          <w:color w:val="auto"/>
          <w:kern w:val="0"/>
          <w:sz w:val="24"/>
          <w:szCs w:val="24"/>
          <w:lang w:val="en-US" w:eastAsia="zh-CN"/>
        </w:rPr>
        <w:t>287300</w:t>
      </w:r>
      <w:r>
        <w:rPr>
          <w:rFonts w:hint="eastAsia" w:ascii="宋体" w:hAnsi="宋体" w:eastAsia="宋体" w:cs="宋体"/>
          <w:color w:val="auto"/>
          <w:kern w:val="0"/>
          <w:sz w:val="24"/>
          <w:szCs w:val="24"/>
        </w:rPr>
        <w:t>元、第二标段:</w:t>
      </w:r>
      <w:r>
        <w:rPr>
          <w:rFonts w:hint="eastAsia" w:ascii="宋体" w:hAnsi="宋体" w:eastAsia="宋体" w:cs="宋体"/>
          <w:color w:val="auto"/>
          <w:kern w:val="0"/>
          <w:sz w:val="24"/>
          <w:szCs w:val="24"/>
          <w:lang w:val="en-US" w:eastAsia="zh-CN"/>
        </w:rPr>
        <w:t>75670</w:t>
      </w:r>
      <w:r>
        <w:rPr>
          <w:rFonts w:hint="eastAsia" w:ascii="宋体" w:hAnsi="宋体" w:eastAsia="宋体" w:cs="宋体"/>
          <w:color w:val="auto"/>
          <w:kern w:val="0"/>
          <w:sz w:val="24"/>
          <w:szCs w:val="24"/>
        </w:rPr>
        <w:t>元、第三标段:</w:t>
      </w:r>
      <w:r>
        <w:rPr>
          <w:rFonts w:hint="eastAsia" w:ascii="宋体" w:hAnsi="宋体" w:eastAsia="宋体" w:cs="宋体"/>
          <w:color w:val="auto"/>
          <w:kern w:val="0"/>
          <w:sz w:val="24"/>
          <w:szCs w:val="24"/>
          <w:lang w:val="en-US" w:eastAsia="zh-CN"/>
        </w:rPr>
        <w:t>75560</w:t>
      </w:r>
      <w:r>
        <w:rPr>
          <w:rFonts w:hint="eastAsia" w:ascii="宋体" w:hAnsi="宋体" w:eastAsia="宋体" w:cs="宋体"/>
          <w:color w:val="auto"/>
          <w:kern w:val="0"/>
          <w:sz w:val="24"/>
          <w:szCs w:val="24"/>
        </w:rPr>
        <w:t>元、第四标段:</w:t>
      </w:r>
      <w:r>
        <w:rPr>
          <w:rFonts w:hint="eastAsia" w:ascii="宋体" w:hAnsi="宋体" w:eastAsia="宋体" w:cs="宋体"/>
          <w:color w:val="auto"/>
          <w:kern w:val="0"/>
          <w:sz w:val="24"/>
          <w:szCs w:val="24"/>
          <w:lang w:val="en-US" w:eastAsia="zh-CN"/>
        </w:rPr>
        <w:t>82370</w:t>
      </w:r>
      <w:r>
        <w:rPr>
          <w:rFonts w:hint="eastAsia" w:ascii="宋体" w:hAnsi="宋体" w:eastAsia="宋体" w:cs="宋体"/>
          <w:color w:val="auto"/>
          <w:kern w:val="0"/>
          <w:sz w:val="24"/>
          <w:szCs w:val="24"/>
        </w:rPr>
        <w:t>元、第五标段:</w:t>
      </w:r>
      <w:r>
        <w:rPr>
          <w:rFonts w:hint="eastAsia" w:ascii="宋体" w:hAnsi="宋体" w:eastAsia="宋体" w:cs="宋体"/>
          <w:color w:val="auto"/>
          <w:kern w:val="0"/>
          <w:sz w:val="24"/>
          <w:szCs w:val="24"/>
          <w:lang w:val="en-US" w:eastAsia="zh-CN"/>
        </w:rPr>
        <w:t>181390</w:t>
      </w:r>
      <w:r>
        <w:rPr>
          <w:rFonts w:hint="eastAsia" w:ascii="宋体" w:hAnsi="宋体" w:eastAsia="宋体" w:cs="宋体"/>
          <w:color w:val="auto"/>
          <w:kern w:val="0"/>
          <w:sz w:val="24"/>
          <w:szCs w:val="24"/>
        </w:rPr>
        <w:t>元、第六标段:</w:t>
      </w:r>
      <w:r>
        <w:rPr>
          <w:rFonts w:hint="eastAsia" w:ascii="宋体" w:hAnsi="宋体" w:eastAsia="宋体" w:cs="宋体"/>
          <w:color w:val="auto"/>
          <w:kern w:val="0"/>
          <w:sz w:val="24"/>
          <w:szCs w:val="24"/>
          <w:lang w:val="en-US" w:eastAsia="zh-CN"/>
        </w:rPr>
        <w:t>38300</w:t>
      </w:r>
      <w:r>
        <w:rPr>
          <w:rFonts w:hint="eastAsia" w:ascii="宋体" w:hAnsi="宋体" w:eastAsia="宋体" w:cs="宋体"/>
          <w:color w:val="auto"/>
          <w:kern w:val="0"/>
          <w:sz w:val="24"/>
          <w:szCs w:val="24"/>
        </w:rPr>
        <w:t>元、第七标段:</w:t>
      </w:r>
      <w:r>
        <w:rPr>
          <w:rFonts w:hint="eastAsia" w:ascii="宋体" w:hAnsi="宋体" w:eastAsia="宋体" w:cs="宋体"/>
          <w:color w:val="auto"/>
          <w:kern w:val="0"/>
          <w:sz w:val="24"/>
          <w:szCs w:val="24"/>
          <w:lang w:val="en-US" w:eastAsia="zh-CN"/>
        </w:rPr>
        <w:t>41090</w:t>
      </w:r>
      <w:r>
        <w:rPr>
          <w:rFonts w:hint="eastAsia" w:ascii="宋体" w:hAnsi="宋体" w:eastAsia="宋体" w:cs="宋体"/>
          <w:color w:val="auto"/>
          <w:kern w:val="0"/>
          <w:sz w:val="24"/>
          <w:szCs w:val="24"/>
        </w:rPr>
        <w:t>元、第八标段:</w:t>
      </w:r>
      <w:r>
        <w:rPr>
          <w:rFonts w:hint="eastAsia" w:ascii="宋体" w:hAnsi="宋体" w:eastAsia="宋体" w:cs="宋体"/>
          <w:color w:val="auto"/>
          <w:kern w:val="0"/>
          <w:sz w:val="24"/>
          <w:szCs w:val="24"/>
          <w:lang w:val="en-US" w:eastAsia="zh-CN"/>
        </w:rPr>
        <w:t>19800</w:t>
      </w:r>
      <w:r>
        <w:rPr>
          <w:rFonts w:hint="eastAsia" w:ascii="宋体" w:hAnsi="宋体" w:eastAsia="宋体" w:cs="宋体"/>
          <w:color w:val="auto"/>
          <w:kern w:val="0"/>
          <w:sz w:val="24"/>
          <w:szCs w:val="24"/>
        </w:rPr>
        <w:t>元、第九标段:</w:t>
      </w:r>
      <w:r>
        <w:rPr>
          <w:rFonts w:hint="eastAsia" w:ascii="宋体" w:hAnsi="宋体" w:eastAsia="宋体" w:cs="宋体"/>
          <w:color w:val="auto"/>
          <w:kern w:val="0"/>
          <w:sz w:val="24"/>
          <w:szCs w:val="24"/>
          <w:lang w:val="en-US" w:eastAsia="zh-CN"/>
        </w:rPr>
        <w:t>9180</w:t>
      </w:r>
      <w:r>
        <w:rPr>
          <w:rFonts w:hint="eastAsia" w:ascii="宋体" w:hAnsi="宋体" w:eastAsia="宋体" w:cs="宋体"/>
          <w:color w:val="auto"/>
          <w:kern w:val="0"/>
          <w:sz w:val="24"/>
          <w:szCs w:val="24"/>
        </w:rPr>
        <w:t>元。</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八、中标公告发布的媒介及中标公告期限：</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本次中标公告在《河南省政府采购网》、《全国公共资源交易平台（河南省•平顶山市）》、《河南省电子招标投标公共服务平台》上发布。</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九、其他补充事宜：</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或其他利害关系人对本次中标结果如有异议请在公告发布之日起三日内可在平顶山市公共资源交易中心平台上在线向招标人（代理机构）提出质疑（异议）。若有投诉，可在平顶山市公共资源交易中心平台上在线向行政监督部门进行投诉。</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该公告已同步至“平顶山市公共资源交易中心微信公众号”，可通过公众号中的服务栏目进行查阅。</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十、凡对本次公告内容提出询问，请按以下方式联系：</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招标人：鲁山县交通运输局</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地址：鲁山县人民路中段</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联系人：赵先生</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联系电话： </w:t>
      </w:r>
      <w:r>
        <w:rPr>
          <w:rFonts w:ascii="宋体" w:hAnsi="宋体" w:eastAsia="宋体" w:cs="宋体"/>
          <w:color w:val="000000"/>
          <w:kern w:val="0"/>
          <w:sz w:val="24"/>
          <w:szCs w:val="24"/>
        </w:rPr>
        <w:t>0375-5066609</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监督部门：鲁山县交通运输局监察室</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地址：鲁山县人民路中段</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联系人：曹女士</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ascii="宋体" w:hAnsi="宋体" w:eastAsia="宋体" w:cs="宋体"/>
          <w:color w:val="000000"/>
          <w:kern w:val="0"/>
          <w:sz w:val="24"/>
          <w:szCs w:val="24"/>
        </w:rPr>
        <w:t>13782466386</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代理机构：河南卓润工程管理有限公司</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地址：河南自贸试验区郑州片区（经开）航海东路第七大街宏光合园11号楼2308号</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 系 人：李女士</w:t>
      </w:r>
    </w:p>
    <w:p>
      <w:pPr>
        <w:widowControl/>
        <w:shd w:val="clear" w:color="auto" w:fill="FFFFFF"/>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r>
        <w:rPr>
          <w:rFonts w:ascii="宋体" w:hAnsi="宋体" w:eastAsia="宋体" w:cs="宋体"/>
          <w:color w:val="000000"/>
          <w:kern w:val="0"/>
          <w:sz w:val="24"/>
          <w:szCs w:val="24"/>
        </w:rPr>
        <w:t>13721891177</w:t>
      </w:r>
    </w:p>
    <w:p>
      <w:pPr>
        <w:widowControl/>
        <w:shd w:val="clear" w:color="auto" w:fill="FFFFFF"/>
        <w:spacing w:line="360" w:lineRule="auto"/>
        <w:jc w:val="right"/>
        <w:rPr>
          <w:rFonts w:ascii="宋体" w:hAnsi="宋体" w:eastAsia="宋体" w:cs="宋体"/>
          <w:color w:val="000000" w:themeColor="text1"/>
          <w:kern w:val="0"/>
          <w:szCs w:val="21"/>
        </w:rPr>
      </w:pPr>
      <w:r>
        <w:rPr>
          <w:rFonts w:hint="eastAsia" w:ascii="宋体" w:hAnsi="宋体" w:eastAsia="宋体" w:cs="宋体"/>
          <w:color w:val="000000" w:themeColor="text1"/>
          <w:kern w:val="0"/>
          <w:sz w:val="24"/>
          <w:szCs w:val="24"/>
        </w:rPr>
        <w:t>2022年10月28日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lNjVhMjk4YTkyOTg2NjEzNzVkZmU3ZjQ2NzkxOWMifQ=="/>
  </w:docVars>
  <w:rsids>
    <w:rsidRoot w:val="00456401"/>
    <w:rsid w:val="00002E76"/>
    <w:rsid w:val="000074F9"/>
    <w:rsid w:val="00012F5C"/>
    <w:rsid w:val="00020FE6"/>
    <w:rsid w:val="00026376"/>
    <w:rsid w:val="00044E5B"/>
    <w:rsid w:val="0006424D"/>
    <w:rsid w:val="00065089"/>
    <w:rsid w:val="00076E27"/>
    <w:rsid w:val="000A3C8A"/>
    <w:rsid w:val="000A7959"/>
    <w:rsid w:val="000B294C"/>
    <w:rsid w:val="000C25C0"/>
    <w:rsid w:val="000E73CB"/>
    <w:rsid w:val="000F2BCE"/>
    <w:rsid w:val="00104398"/>
    <w:rsid w:val="00114A50"/>
    <w:rsid w:val="00116336"/>
    <w:rsid w:val="001363A5"/>
    <w:rsid w:val="0015000D"/>
    <w:rsid w:val="00150075"/>
    <w:rsid w:val="00162ACE"/>
    <w:rsid w:val="0017595F"/>
    <w:rsid w:val="001802CA"/>
    <w:rsid w:val="00185806"/>
    <w:rsid w:val="00186005"/>
    <w:rsid w:val="001928AE"/>
    <w:rsid w:val="0019337D"/>
    <w:rsid w:val="001A5800"/>
    <w:rsid w:val="001B6B3D"/>
    <w:rsid w:val="001C30CB"/>
    <w:rsid w:val="001C3CFC"/>
    <w:rsid w:val="001C6FA9"/>
    <w:rsid w:val="00246E0C"/>
    <w:rsid w:val="002502E7"/>
    <w:rsid w:val="00263274"/>
    <w:rsid w:val="0027267C"/>
    <w:rsid w:val="00272CCF"/>
    <w:rsid w:val="002812B6"/>
    <w:rsid w:val="00286C16"/>
    <w:rsid w:val="00294994"/>
    <w:rsid w:val="002C69BC"/>
    <w:rsid w:val="002E71BA"/>
    <w:rsid w:val="00314877"/>
    <w:rsid w:val="00337F12"/>
    <w:rsid w:val="00345817"/>
    <w:rsid w:val="00350834"/>
    <w:rsid w:val="00352D55"/>
    <w:rsid w:val="00355287"/>
    <w:rsid w:val="0036081A"/>
    <w:rsid w:val="0037460A"/>
    <w:rsid w:val="0038447D"/>
    <w:rsid w:val="003B2D4F"/>
    <w:rsid w:val="003D72B8"/>
    <w:rsid w:val="004021ED"/>
    <w:rsid w:val="004111F0"/>
    <w:rsid w:val="0041736F"/>
    <w:rsid w:val="00441178"/>
    <w:rsid w:val="0045534E"/>
    <w:rsid w:val="00456401"/>
    <w:rsid w:val="00474A9F"/>
    <w:rsid w:val="00494CA8"/>
    <w:rsid w:val="004A0CD2"/>
    <w:rsid w:val="004A4434"/>
    <w:rsid w:val="004B1501"/>
    <w:rsid w:val="004B606F"/>
    <w:rsid w:val="004B6F0A"/>
    <w:rsid w:val="004C3036"/>
    <w:rsid w:val="004C6058"/>
    <w:rsid w:val="004C69FE"/>
    <w:rsid w:val="004D6857"/>
    <w:rsid w:val="004F7885"/>
    <w:rsid w:val="005031F4"/>
    <w:rsid w:val="00522B8B"/>
    <w:rsid w:val="00526C68"/>
    <w:rsid w:val="00545225"/>
    <w:rsid w:val="0056672A"/>
    <w:rsid w:val="00581E5E"/>
    <w:rsid w:val="005846F5"/>
    <w:rsid w:val="00586245"/>
    <w:rsid w:val="005A7549"/>
    <w:rsid w:val="005B4C15"/>
    <w:rsid w:val="005C45D2"/>
    <w:rsid w:val="00613F09"/>
    <w:rsid w:val="00620B3C"/>
    <w:rsid w:val="00630C1F"/>
    <w:rsid w:val="0063711D"/>
    <w:rsid w:val="006721CD"/>
    <w:rsid w:val="00674260"/>
    <w:rsid w:val="00675331"/>
    <w:rsid w:val="00691034"/>
    <w:rsid w:val="006C49CD"/>
    <w:rsid w:val="006D0D57"/>
    <w:rsid w:val="006D3FA3"/>
    <w:rsid w:val="006E258F"/>
    <w:rsid w:val="006E2989"/>
    <w:rsid w:val="006F2996"/>
    <w:rsid w:val="00700B75"/>
    <w:rsid w:val="00716420"/>
    <w:rsid w:val="00761B6D"/>
    <w:rsid w:val="007632A2"/>
    <w:rsid w:val="00786970"/>
    <w:rsid w:val="00796B9F"/>
    <w:rsid w:val="007C6B8A"/>
    <w:rsid w:val="007E4F73"/>
    <w:rsid w:val="00800BC2"/>
    <w:rsid w:val="008021E1"/>
    <w:rsid w:val="00804A18"/>
    <w:rsid w:val="00812DDE"/>
    <w:rsid w:val="00815791"/>
    <w:rsid w:val="008174D2"/>
    <w:rsid w:val="00846015"/>
    <w:rsid w:val="00857277"/>
    <w:rsid w:val="008777BD"/>
    <w:rsid w:val="0088084C"/>
    <w:rsid w:val="00897DF8"/>
    <w:rsid w:val="008A4F81"/>
    <w:rsid w:val="008B1146"/>
    <w:rsid w:val="008B196E"/>
    <w:rsid w:val="008B517C"/>
    <w:rsid w:val="008B69DD"/>
    <w:rsid w:val="008F645A"/>
    <w:rsid w:val="0090095C"/>
    <w:rsid w:val="00905EBC"/>
    <w:rsid w:val="00934E26"/>
    <w:rsid w:val="00940E02"/>
    <w:rsid w:val="00994E39"/>
    <w:rsid w:val="009A2559"/>
    <w:rsid w:val="009B0AE9"/>
    <w:rsid w:val="009B24B4"/>
    <w:rsid w:val="009C3AB4"/>
    <w:rsid w:val="009C59E3"/>
    <w:rsid w:val="009F3E43"/>
    <w:rsid w:val="00A10636"/>
    <w:rsid w:val="00A1092E"/>
    <w:rsid w:val="00A220F8"/>
    <w:rsid w:val="00A3227E"/>
    <w:rsid w:val="00A40FAE"/>
    <w:rsid w:val="00A50465"/>
    <w:rsid w:val="00A566CB"/>
    <w:rsid w:val="00A62EB2"/>
    <w:rsid w:val="00A6300C"/>
    <w:rsid w:val="00A90E5D"/>
    <w:rsid w:val="00A9173A"/>
    <w:rsid w:val="00A940D3"/>
    <w:rsid w:val="00AA034A"/>
    <w:rsid w:val="00AA548B"/>
    <w:rsid w:val="00AB21DF"/>
    <w:rsid w:val="00AC06AD"/>
    <w:rsid w:val="00AC2773"/>
    <w:rsid w:val="00AC54CD"/>
    <w:rsid w:val="00AE275C"/>
    <w:rsid w:val="00AE42A0"/>
    <w:rsid w:val="00AF3171"/>
    <w:rsid w:val="00B00CC8"/>
    <w:rsid w:val="00B12814"/>
    <w:rsid w:val="00B14246"/>
    <w:rsid w:val="00B23FF5"/>
    <w:rsid w:val="00B366B6"/>
    <w:rsid w:val="00B45A7F"/>
    <w:rsid w:val="00B517FC"/>
    <w:rsid w:val="00B82543"/>
    <w:rsid w:val="00B827D7"/>
    <w:rsid w:val="00B85E97"/>
    <w:rsid w:val="00BA024C"/>
    <w:rsid w:val="00BB30D7"/>
    <w:rsid w:val="00BB6CD6"/>
    <w:rsid w:val="00C01255"/>
    <w:rsid w:val="00C04702"/>
    <w:rsid w:val="00C1637B"/>
    <w:rsid w:val="00C328FC"/>
    <w:rsid w:val="00C345B6"/>
    <w:rsid w:val="00C42D3B"/>
    <w:rsid w:val="00C45318"/>
    <w:rsid w:val="00C47B89"/>
    <w:rsid w:val="00C51858"/>
    <w:rsid w:val="00C5256A"/>
    <w:rsid w:val="00C5472E"/>
    <w:rsid w:val="00C66794"/>
    <w:rsid w:val="00C67A73"/>
    <w:rsid w:val="00C946F1"/>
    <w:rsid w:val="00C963B7"/>
    <w:rsid w:val="00CD104A"/>
    <w:rsid w:val="00CD2350"/>
    <w:rsid w:val="00CD3492"/>
    <w:rsid w:val="00CD3BB0"/>
    <w:rsid w:val="00CE3378"/>
    <w:rsid w:val="00CE5186"/>
    <w:rsid w:val="00CF4FA5"/>
    <w:rsid w:val="00D10538"/>
    <w:rsid w:val="00D22757"/>
    <w:rsid w:val="00D2443A"/>
    <w:rsid w:val="00D43962"/>
    <w:rsid w:val="00D905E2"/>
    <w:rsid w:val="00DA1E25"/>
    <w:rsid w:val="00DB3A2C"/>
    <w:rsid w:val="00DD03B7"/>
    <w:rsid w:val="00DD0A4C"/>
    <w:rsid w:val="00DD7506"/>
    <w:rsid w:val="00E26A43"/>
    <w:rsid w:val="00E44293"/>
    <w:rsid w:val="00E501E1"/>
    <w:rsid w:val="00E526E0"/>
    <w:rsid w:val="00E60762"/>
    <w:rsid w:val="00E614E6"/>
    <w:rsid w:val="00E70099"/>
    <w:rsid w:val="00E76CFF"/>
    <w:rsid w:val="00EB3A0C"/>
    <w:rsid w:val="00EB53E0"/>
    <w:rsid w:val="00EC6E65"/>
    <w:rsid w:val="00EE0F13"/>
    <w:rsid w:val="00EE3247"/>
    <w:rsid w:val="00EE6534"/>
    <w:rsid w:val="00F06B60"/>
    <w:rsid w:val="00F11DB3"/>
    <w:rsid w:val="00F17EBF"/>
    <w:rsid w:val="00F60240"/>
    <w:rsid w:val="00F62327"/>
    <w:rsid w:val="00F62C17"/>
    <w:rsid w:val="00F810E1"/>
    <w:rsid w:val="00F83F5A"/>
    <w:rsid w:val="00FB26DE"/>
    <w:rsid w:val="00FE1553"/>
    <w:rsid w:val="00FE157D"/>
    <w:rsid w:val="00FE4E88"/>
    <w:rsid w:val="00FE563B"/>
    <w:rsid w:val="1F945149"/>
    <w:rsid w:val="448E4A4E"/>
    <w:rsid w:val="769768C3"/>
    <w:rsid w:val="7E9B2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1"/>
    <w:link w:val="11"/>
    <w:semiHidden/>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semiHidden/>
    <w:uiPriority w:val="99"/>
  </w:style>
  <w:style w:type="character" w:customStyle="1" w:styleId="11">
    <w:name w:val="正文首行缩进 Char"/>
    <w:basedOn w:val="10"/>
    <w:link w:val="5"/>
    <w:semiHidden/>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1427</Words>
  <Characters>8140</Characters>
  <Lines>67</Lines>
  <Paragraphs>19</Paragraphs>
  <TotalTime>634</TotalTime>
  <ScaleCrop>false</ScaleCrop>
  <LinksUpToDate>false</LinksUpToDate>
  <CharactersWithSpaces>9548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2022-08-30T05:12:00Z</dcterms:created>
  <dc:creator>河南卓润工程管理有限公司:野陇秦</dc:creator>
  <cp:lastModifiedBy>沐春之雨</cp:lastModifiedBy>
  <dcterms:modified xsi:type="dcterms:W3CDTF">2022-10-28T02:33:20Z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2AC37CBCBE6343D5BCD6F39D14786978</vt:lpwstr>
  </property>
</Properties>
</file>