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11790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评标委员会对所有供应商响应文件的总分排序</w:t>
      </w:r>
    </w:p>
    <w:p w14:paraId="57FB8096"/>
    <w:p w14:paraId="47308CF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724910"/>
            <wp:effectExtent l="0" t="0" r="4445" b="8890"/>
            <wp:docPr id="1" name="图片 1" descr="评标委员会对所有供应商响应文件的总分排序-副本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标委员会对所有供应商响应文件的总分排序-副本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7BB60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Y2Q3Y2M4ODFkOTdkZjY1OTE5YjA3YjBhNmZjOWQifQ=="/>
  </w:docVars>
  <w:rsids>
    <w:rsidRoot w:val="27495C58"/>
    <w:rsid w:val="05824601"/>
    <w:rsid w:val="0EDE2DCE"/>
    <w:rsid w:val="0F257A60"/>
    <w:rsid w:val="16571432"/>
    <w:rsid w:val="1E222FD1"/>
    <w:rsid w:val="27495C58"/>
    <w:rsid w:val="2DCD3F37"/>
    <w:rsid w:val="35E337C2"/>
    <w:rsid w:val="38C31723"/>
    <w:rsid w:val="4012289E"/>
    <w:rsid w:val="40704DCC"/>
    <w:rsid w:val="60343734"/>
    <w:rsid w:val="6DBF79B2"/>
    <w:rsid w:val="6E07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6</TotalTime>
  <ScaleCrop>false</ScaleCrop>
  <LinksUpToDate>false</LinksUpToDate>
  <CharactersWithSpaces>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2022-05-05T08:44:00Z</dcterms:created>
  <dc:creator>NTKO</dc:creator>
  <cp:lastModifiedBy>蜗牛也是牛</cp:lastModifiedBy>
  <dcterms:modified xsi:type="dcterms:W3CDTF">2025-11-21T07:59:11Z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6F441A2501A9447985A7A591D1A78E0A</vt:lpwstr>
  </property>
  <property fmtid="{D5CDD505-2E9C-101B-9397-08002B2CF9AE}" pid="4" name="KSOTemplateDocerSaveRecord">
    <vt:lpwstr>eyJoZGlkIjoiM2ZmM2YzNmQ4NWM5YmVkZjlkMjdkMGE2ZDczZTRjMzUiLCJ1c2VySWQiOiIyODUzODIwNDMifQ==</vt:lpwstr>
  </property>
</Properties>
</file>