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728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814060" cy="8223250"/>
            <wp:effectExtent l="0" t="0" r="15240" b="6350"/>
            <wp:docPr id="1" name="图片 1" descr="河南水诚建设工程有限公司_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水诚建设工程有限公司_5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82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911215" cy="8360410"/>
            <wp:effectExtent l="0" t="0" r="13335" b="2540"/>
            <wp:docPr id="2" name="图片 2" descr="河南水诚建设工程有限公司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水诚建设工程有限公司_5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836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946775" cy="8411210"/>
            <wp:effectExtent l="0" t="0" r="15875" b="8890"/>
            <wp:docPr id="3" name="图片 3" descr="河南水诚建设工程有限公司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南水诚建设工程有限公司_5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2025-11-21T08:04:42Z</dcterms:created>
  <dc:creator>Administrator</dc:creator>
  <cp:lastModifiedBy>蜗牛也是牛</cp:lastModifiedBy>
  <dcterms:modified xsi:type="dcterms:W3CDTF">2025-11-21T08:05:59Z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eyJoZGlkIjoiM2ZmM2YzNmQ4NWM5YmVkZjlkMjdkMGE2ZDczZTRjMzUiLCJ1c2VySWQiOiIyODUzODIwNDMifQ==</vt:lpwstr>
  </property>
  <property fmtid="{D5CDD505-2E9C-101B-9397-08002B2CF9AE}" pid="4" name="ICV">
    <vt:lpwstr>3E496EC3ADE144D28F1B553CE2CD225A_12</vt:lpwstr>
  </property>
</Properties>
</file>