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2D0D">
      <w:pPr>
        <w:jc w:val="center"/>
        <w:rPr>
          <w:rFonts w:hint="eastAsia"/>
        </w:rPr>
      </w:pPr>
      <w:r>
        <w:rPr>
          <w:rFonts w:hint="eastAsia"/>
        </w:rPr>
        <w:t>各评委对所有供应商响应文件的分项评分明细</w:t>
      </w:r>
    </w:p>
    <w:p w14:paraId="56840A40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专家A:</w:t>
      </w:r>
    </w:p>
    <w:p w14:paraId="2B22C5F3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724910"/>
            <wp:effectExtent l="0" t="0" r="4445" b="8890"/>
            <wp:docPr id="1" name="图片 1" descr="专家：王伟创-个人打分表-副本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家：王伟创-个人打分表-副本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2405" cy="3724910"/>
            <wp:effectExtent l="0" t="0" r="4445" b="8890"/>
            <wp:docPr id="2" name="图片 2" descr="专家：王伟创-个人打分表-副本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家：王伟创-个人打分表-副本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6FC1E">
      <w:pPr>
        <w:jc w:val="left"/>
        <w:rPr>
          <w:rFonts w:hint="default"/>
          <w:lang w:val="en-US" w:eastAsia="zh-CN"/>
        </w:rPr>
      </w:pPr>
    </w:p>
    <w:p w14:paraId="3B493593">
      <w:pPr>
        <w:jc w:val="left"/>
        <w:rPr>
          <w:rFonts w:hint="default"/>
          <w:lang w:val="en-US" w:eastAsia="zh-CN"/>
        </w:rPr>
      </w:pPr>
    </w:p>
    <w:p w14:paraId="68309FEB">
      <w:pPr>
        <w:jc w:val="left"/>
        <w:rPr>
          <w:rFonts w:hint="default"/>
          <w:lang w:val="en-US" w:eastAsia="zh-CN"/>
        </w:rPr>
      </w:pPr>
    </w:p>
    <w:p w14:paraId="0DD0230F">
      <w:pPr>
        <w:jc w:val="left"/>
        <w:rPr>
          <w:rFonts w:hint="default"/>
          <w:lang w:val="en-US" w:eastAsia="zh-CN"/>
        </w:rPr>
      </w:pPr>
    </w:p>
    <w:p w14:paraId="510DDE2F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专家B：</w:t>
      </w:r>
    </w:p>
    <w:p w14:paraId="478FC3E1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724910"/>
            <wp:effectExtent l="0" t="0" r="4445" b="8890"/>
            <wp:docPr id="3" name="图片 3" descr="专家：魏军玺-个人打分表-副本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专家：魏军玺-个人打分表-副本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2405" cy="3724910"/>
            <wp:effectExtent l="0" t="0" r="4445" b="8890"/>
            <wp:docPr id="4" name="图片 4" descr="专家：魏军玺-个人打分表-副本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专家：魏军玺-个人打分表-副本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3C312">
      <w:pPr>
        <w:jc w:val="left"/>
        <w:rPr>
          <w:rFonts w:hint="default"/>
          <w:lang w:val="en-US" w:eastAsia="zh-CN"/>
        </w:rPr>
      </w:pPr>
    </w:p>
    <w:p w14:paraId="117F8C45">
      <w:pPr>
        <w:jc w:val="left"/>
        <w:rPr>
          <w:rFonts w:hint="default"/>
          <w:lang w:val="en-US" w:eastAsia="zh-CN"/>
        </w:rPr>
      </w:pPr>
    </w:p>
    <w:p w14:paraId="78E356A6">
      <w:pPr>
        <w:jc w:val="left"/>
        <w:rPr>
          <w:rFonts w:hint="default"/>
          <w:lang w:val="en-US" w:eastAsia="zh-CN"/>
        </w:rPr>
      </w:pPr>
    </w:p>
    <w:p w14:paraId="76C459CA">
      <w:pPr>
        <w:jc w:val="left"/>
        <w:rPr>
          <w:rFonts w:hint="default"/>
          <w:lang w:val="en-US" w:eastAsia="zh-CN"/>
        </w:rPr>
      </w:pPr>
    </w:p>
    <w:p w14:paraId="744A96DD">
      <w:pPr>
        <w:jc w:val="left"/>
        <w:rPr>
          <w:rFonts w:hint="default"/>
          <w:lang w:val="en-US" w:eastAsia="zh-CN"/>
        </w:rPr>
      </w:pPr>
    </w:p>
    <w:p w14:paraId="631FD67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专家C：</w:t>
      </w:r>
    </w:p>
    <w:p w14:paraId="7161577D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724910"/>
            <wp:effectExtent l="0" t="0" r="4445" b="8890"/>
            <wp:docPr id="5" name="图片 5" descr="专家：徐东亮-个人打分表-副本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专家：徐东亮-个人打分表-副本_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2405" cy="3724910"/>
            <wp:effectExtent l="0" t="0" r="4445" b="8890"/>
            <wp:docPr id="6" name="图片 6" descr="专家：徐东亮-个人打分表-副本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专家：徐东亮-个人打分表-副本_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2025-11-21T07:50:23Z</dcterms:created>
  <dc:creator>Administrator</dc:creator>
  <cp:lastModifiedBy>蜗牛也是牛</cp:lastModifiedBy>
  <dcterms:modified xsi:type="dcterms:W3CDTF">2025-11-21T07:55:29Z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eyJoZGlkIjoiM2ZmM2YzNmQ4NWM5YmVkZjlkMjdkMGE2ZDczZTRjMzUiLCJ1c2VySWQiOiIyODUzODIwNDMifQ==</vt:lpwstr>
  </property>
  <property fmtid="{D5CDD505-2E9C-101B-9397-08002B2CF9AE}" pid="4" name="ICV">
    <vt:lpwstr>62A64CD56D054BB6A752EFC5BD734EEE_12</vt:lpwstr>
  </property>
</Properties>
</file>